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3E0" w:rsidRPr="006F2945" w:rsidRDefault="005A13E0" w:rsidP="007762E7">
      <w:pPr>
        <w:shd w:val="clear" w:color="auto" w:fill="ACA6A6"/>
        <w:spacing w:after="0" w:line="240" w:lineRule="auto"/>
        <w:jc w:val="center"/>
        <w:rPr>
          <w:rFonts w:ascii="Verdana" w:hAnsi="Verdana"/>
          <w:color w:val="FFFF00"/>
          <w:sz w:val="36"/>
          <w:szCs w:val="36"/>
          <w:lang w:eastAsia="ru-RU"/>
        </w:rPr>
      </w:pPr>
      <w:r w:rsidRPr="006F2945">
        <w:rPr>
          <w:rFonts w:ascii="Times New Roman" w:hAnsi="Times New Roman"/>
          <w:b/>
          <w:bCs/>
          <w:color w:val="FFFF00"/>
          <w:sz w:val="36"/>
          <w:szCs w:val="36"/>
          <w:lang w:eastAsia="ru-RU"/>
        </w:rPr>
        <w:t>Курительные смеси – серьезная опасность</w:t>
      </w:r>
      <w:bookmarkStart w:id="0" w:name="_GoBack"/>
      <w:bookmarkEnd w:id="0"/>
    </w:p>
    <w:p w:rsidR="005A13E0" w:rsidRPr="006F2945" w:rsidRDefault="005A13E0" w:rsidP="007762E7">
      <w:pPr>
        <w:shd w:val="clear" w:color="auto" w:fill="ACA6A6"/>
        <w:spacing w:after="0" w:line="240" w:lineRule="auto"/>
        <w:jc w:val="center"/>
        <w:rPr>
          <w:rFonts w:ascii="Verdana" w:hAnsi="Verdana"/>
          <w:color w:val="FFFF00"/>
          <w:sz w:val="36"/>
          <w:szCs w:val="36"/>
          <w:lang w:eastAsia="ru-RU"/>
        </w:rPr>
      </w:pPr>
      <w:r w:rsidRPr="006F2945">
        <w:rPr>
          <w:rFonts w:ascii="Times New Roman" w:hAnsi="Times New Roman"/>
          <w:color w:val="FFFF00"/>
          <w:sz w:val="36"/>
          <w:szCs w:val="36"/>
          <w:lang w:eastAsia="ru-RU"/>
        </w:rPr>
        <w:t>памятка для родителей</w:t>
      </w:r>
    </w:p>
    <w:p w:rsidR="005A13E0" w:rsidRPr="006F2945" w:rsidRDefault="005A13E0" w:rsidP="007762E7">
      <w:pPr>
        <w:shd w:val="clear" w:color="auto" w:fill="ACA6A6"/>
        <w:spacing w:after="0" w:line="240" w:lineRule="auto"/>
        <w:jc w:val="center"/>
        <w:rPr>
          <w:rFonts w:ascii="Verdana" w:hAnsi="Verdana"/>
          <w:color w:val="000000"/>
          <w:sz w:val="20"/>
          <w:szCs w:val="20"/>
          <w:lang w:eastAsia="ru-RU"/>
        </w:rPr>
      </w:pPr>
      <w:r w:rsidRPr="006F2945">
        <w:rPr>
          <w:rFonts w:ascii="Times New Roman" w:hAnsi="Times New Roman"/>
          <w:color w:val="000000"/>
          <w:sz w:val="28"/>
          <w:szCs w:val="28"/>
          <w:lang w:eastAsia="ru-RU"/>
        </w:rPr>
        <w:t> </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Как известно, работа по профилактике курения и наркомании в нашем городе ведётся постоянно. Но сейчас специалисты встревожены тем, что в России отчётливо наблюдается тенденция к увеличению потребления молодежью, так называемых, курительных смесей.</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b/>
          <w:bCs/>
          <w:color w:val="21201D"/>
          <w:sz w:val="28"/>
          <w:szCs w:val="28"/>
          <w:lang w:eastAsia="ru-RU"/>
        </w:rPr>
        <w:t>Доступность наркотиков – это основная причина наркомании. Курительные смеси, или «спайсы» доступны даже 13-летнему подростку – дешево стоят, продаются через интернет. Но употребление их чревато необратимыми последствиями. В чем вред курительных смесей, и как родителям узнать, употребляет их ребенок или нет.</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Курительная смесь или курительный микс – это высушенные и измельчённые растения, средство для ароматизации воздуха в помещениях.</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О вреде курительных смесей заговорили давно: большинство их обладает серьёзным психотропным эффектом и длительным токсическим действием. Привыкание к ним развивается гораздо быстрее, чем к тому же героину или марихуане, а «синдром отмены» протекает намного тяжелее.</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Энтеоген – вещество, содержащееся в курительных миксах, вызывает галлюцинации и потерю контроля над собой.</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В Интернете можно найти множество магазинов, предлагающих курительные смеси на заказ. Все они уверяют, что это абсолютно безвредно и легально.</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Действительно, до недавнего времени курительные смеси были в свободной продаже, но сейчас правительство страны запретило их распространение, и для «продавцов эмоций», как называют распространителей этих смесей, теперь предусмотрена уголовная ответственность.</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Последствия употребления курительных (ароматических) смесей заключаются в том, что формируется зависимость от психоактивных веществ, содержащихся в этих смесях.</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Но чтобы профилактика употребления не только курительных смесей, но и любых психоактивных веществ оказалась ещё более эффективной, хочется напомнить родителям: следите внимательнее за тем, чем занимаются ваши дети, интересуйтесь их жизнью, проводите профилактические беседы в семье.</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b/>
          <w:bCs/>
          <w:color w:val="21201D"/>
          <w:sz w:val="28"/>
          <w:szCs w:val="28"/>
          <w:lang w:eastAsia="ru-RU"/>
        </w:rPr>
        <w:t>Что необходимо знать родителям</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Самые распространенные среди молодежи наркотики</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w:t>
      </w:r>
      <w:r w:rsidRPr="006F2945">
        <w:rPr>
          <w:rFonts w:ascii="Times New Roman" w:hAnsi="Times New Roman"/>
          <w:color w:val="21201D"/>
          <w:sz w:val="28"/>
          <w:szCs w:val="28"/>
          <w:lang w:eastAsia="ru-RU"/>
        </w:rPr>
        <w:t>курительные смеси JWH (молодежный сленг: план, дживик, спайс, микс, трава, зелень, книга, журнал, бошки, головы, палыч, твердый, мягкий, сухой, химия, пластик, сено, липкий, вишня, шоколад, россыпь, рега, дым, зеленый флаг, ляпка, плюха и т.д.) являются синтетическими аналогами каннабиноидов (</w:t>
      </w:r>
      <w:r w:rsidRPr="006F2945">
        <w:rPr>
          <w:rFonts w:ascii="Times New Roman" w:hAnsi="Times New Roman"/>
          <w:color w:val="222222"/>
          <w:sz w:val="28"/>
          <w:szCs w:val="28"/>
          <w:shd w:val="clear" w:color="auto" w:fill="FFFFFF"/>
          <w:lang w:eastAsia="ru-RU"/>
        </w:rPr>
        <w:t>вещества, содержащиеся в различных частях конопли или их синтетические аналоги</w:t>
      </w:r>
      <w:r w:rsidRPr="006F2945">
        <w:rPr>
          <w:rFonts w:ascii="Times New Roman" w:hAnsi="Times New Roman"/>
          <w:color w:val="21201D"/>
          <w:sz w:val="28"/>
          <w:szCs w:val="28"/>
          <w:lang w:eastAsia="ru-RU"/>
        </w:rPr>
        <w:t>), но в разы сильнее. Действие наркотика может длиться от 20 минут до нескольких часов.</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b/>
          <w:bCs/>
          <w:color w:val="21201D"/>
          <w:sz w:val="28"/>
          <w:szCs w:val="28"/>
          <w:lang w:eastAsia="ru-RU"/>
        </w:rPr>
        <w:t>Эффекты и последствия употребления курительных смесей: </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Symbol" w:hAnsi="Symbol"/>
          <w:color w:val="000000"/>
          <w:sz w:val="20"/>
          <w:szCs w:val="20"/>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Сопровождается кашлем (обжигает слизистую);</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Symbol" w:hAnsi="Symbol"/>
          <w:color w:val="000000"/>
          <w:sz w:val="20"/>
          <w:szCs w:val="20"/>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Сухость во рту (требуется постоянное употребление жидкости);</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Symbol" w:hAnsi="Symbol"/>
          <w:color w:val="000000"/>
          <w:sz w:val="20"/>
          <w:szCs w:val="20"/>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Мутный либо покрасневший белок глаз (очень важный признак, наркоманы это знают, поэтому носят с собой «Визин» и другие глазные капли);</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Symbol" w:hAnsi="Symbol"/>
          <w:color w:val="000000"/>
          <w:sz w:val="20"/>
          <w:szCs w:val="20"/>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Нарушение координации;</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Symbol" w:hAnsi="Symbol"/>
          <w:color w:val="000000"/>
          <w:sz w:val="20"/>
          <w:szCs w:val="20"/>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Изменения речи (заторможенность, эффект вытянутой магнитофонной пленки);</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Symbol" w:hAnsi="Symbol"/>
          <w:color w:val="000000"/>
          <w:sz w:val="20"/>
          <w:szCs w:val="20"/>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Заторможенность мышления («тупит»);</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Symbol" w:hAnsi="Symbol"/>
          <w:color w:val="000000"/>
          <w:sz w:val="20"/>
          <w:szCs w:val="20"/>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Неподвижность, застывание в одной позе при полном молчании (если сильно обкурился, минут на 20-30);</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Symbol" w:hAnsi="Symbol"/>
          <w:color w:val="000000"/>
          <w:sz w:val="20"/>
          <w:szCs w:val="20"/>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Бледность;</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Symbol" w:hAnsi="Symbol"/>
          <w:color w:val="000000"/>
          <w:sz w:val="20"/>
          <w:szCs w:val="20"/>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Учащенный пульс;</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Symbol" w:hAnsi="Symbol"/>
          <w:color w:val="000000"/>
          <w:sz w:val="20"/>
          <w:szCs w:val="20"/>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Приступы смеха.</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Поскольку дозу просчитать очень трудно (разные продавцы, составы, формулы, концентрация), возможны передозировки, которые сопровождаются тошнотой, рвотой, головокружением, сильной бледностью – вплоть до потери сознания и смерти.</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После употребления смесей в течение нескольких дней и дольше человек испытывает упадок общего физического состояния, расконцентрацию внимания, апатию (особенно к работе и учебе), нарушение сна, перепады настроения (из крайности в крайность).</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Обкуренные подростки зимой зачастую «тусуются» в подъездах и компьютерных клубах.</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Употребление курительных смесей</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w:t>
      </w:r>
      <w:r w:rsidRPr="006F2945">
        <w:rPr>
          <w:rFonts w:ascii="Verdana" w:hAnsi="Verdana"/>
          <w:color w:val="000000"/>
          <w:sz w:val="20"/>
          <w:szCs w:val="20"/>
          <w:lang w:eastAsia="ru-RU"/>
        </w:rPr>
        <w:t> </w:t>
      </w:r>
      <w:r w:rsidRPr="006F2945">
        <w:rPr>
          <w:rFonts w:ascii="Times New Roman" w:hAnsi="Times New Roman"/>
          <w:color w:val="21201D"/>
          <w:sz w:val="28"/>
          <w:szCs w:val="28"/>
          <w:lang w:eastAsia="ru-RU"/>
        </w:rPr>
        <w:t>частая причина подростковых ухода из жизни подростков. Как правило, «выходят из окон». Это не значит, что подросток хотел свести счеты с жизнью, возможно, он просто «хотел полетать».</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b/>
          <w:bCs/>
          <w:color w:val="21201D"/>
          <w:sz w:val="28"/>
          <w:szCs w:val="28"/>
          <w:u w:val="single"/>
          <w:lang w:eastAsia="ru-RU"/>
        </w:rPr>
        <w:t>Внимание.</w:t>
      </w:r>
      <w:r w:rsidRPr="006F2945">
        <w:rPr>
          <w:rFonts w:ascii="Verdana" w:hAnsi="Verdana"/>
          <w:color w:val="000000"/>
          <w:sz w:val="20"/>
          <w:szCs w:val="20"/>
          <w:lang w:eastAsia="ru-RU"/>
        </w:rPr>
        <w:t> </w:t>
      </w:r>
      <w:r w:rsidRPr="006F2945">
        <w:rPr>
          <w:rFonts w:ascii="Times New Roman" w:hAnsi="Times New Roman"/>
          <w:b/>
          <w:bCs/>
          <w:i/>
          <w:iCs/>
          <w:color w:val="21201D"/>
          <w:sz w:val="28"/>
          <w:szCs w:val="28"/>
          <w:lang w:eastAsia="ru-RU"/>
        </w:rPr>
        <w:t>В 99% случаев употреблять курительные смеси начинают те, кто уже курит сигареты</w:t>
      </w:r>
      <w:r w:rsidRPr="006F2945">
        <w:rPr>
          <w:rFonts w:ascii="Times New Roman" w:hAnsi="Times New Roman"/>
          <w:color w:val="21201D"/>
          <w:sz w:val="28"/>
          <w:szCs w:val="28"/>
          <w:lang w:eastAsia="ru-RU"/>
        </w:rPr>
        <w:t>.</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 </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b/>
          <w:bCs/>
          <w:color w:val="21201D"/>
          <w:sz w:val="28"/>
          <w:szCs w:val="28"/>
          <w:lang w:eastAsia="ru-RU"/>
        </w:rPr>
        <w:t>Распространение «курительных смесей»</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Покупают эти наркотики через интернет или у сверстников. Как правило, подросток заходит на известные сайты, торгующие наркотиками, набирая в поисковике несколько ключевых слов, получает контакт, списывается через скайп или «аську», делает заказ. Ему тут же сообщают номер счета, он оплачивает через терминалы, и ему говорят, где забрать спрятанные наркотики.</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На слэнге</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w:t>
      </w:r>
      <w:r w:rsidRPr="006F2945">
        <w:rPr>
          <w:rFonts w:ascii="Verdana" w:hAnsi="Verdana"/>
          <w:color w:val="000000"/>
          <w:sz w:val="20"/>
          <w:szCs w:val="20"/>
          <w:lang w:eastAsia="ru-RU"/>
        </w:rPr>
        <w:t> </w:t>
      </w:r>
      <w:r w:rsidRPr="006F2945">
        <w:rPr>
          <w:rFonts w:ascii="Times New Roman" w:hAnsi="Times New Roman"/>
          <w:color w:val="21201D"/>
          <w:sz w:val="28"/>
          <w:szCs w:val="28"/>
          <w:lang w:eastAsia="ru-RU"/>
        </w:rPr>
        <w:t>поднять закладку, найти клад. Те же самые действия можно осуществлять ВКонтакте, в «Одноклассниках» и т.д. Зачастую информацию считывают со стен домов, когда видят надписи: Легал, Микс, Куреха, План и т.д. и номер «аськи», реже</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w:t>
      </w:r>
      <w:r w:rsidRPr="006F2945">
        <w:rPr>
          <w:rFonts w:ascii="Verdana" w:hAnsi="Verdana"/>
          <w:color w:val="000000"/>
          <w:sz w:val="20"/>
          <w:szCs w:val="20"/>
          <w:lang w:eastAsia="ru-RU"/>
        </w:rPr>
        <w:t> </w:t>
      </w:r>
      <w:r w:rsidRPr="006F2945">
        <w:rPr>
          <w:rFonts w:ascii="Times New Roman" w:hAnsi="Times New Roman"/>
          <w:color w:val="21201D"/>
          <w:sz w:val="28"/>
          <w:szCs w:val="28"/>
          <w:lang w:eastAsia="ru-RU"/>
        </w:rPr>
        <w:t>телефон.</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Для подростков это все представляется интересной игрой. Для того чтобы понять, что ваш ребенок покупает наркотики, достаточно проверить его переписку, они ее, как правило, не стирают. Сверстники, одноклассники, которые начинают торговать наркотиками в школе, сразу же становятся заметны, у них появляется другие телефоны, айпады, ноутбуки, они лучше одеваются. К ним обращаются старшие. Они становятся негативными лидерами и, как правило, позитивно настроенным детям трудно эту ситуацию переломить.</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По данным статистики: подросток, начавший торговать наркотиками, и использующий это занятие, как способ коммуникации со старшими и средство самоутверждения среди сверстников, как правило, не отказывается от этого занятия добровольно. </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 </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b/>
          <w:bCs/>
          <w:color w:val="21201D"/>
          <w:sz w:val="28"/>
          <w:szCs w:val="28"/>
          <w:lang w:eastAsia="ru-RU"/>
        </w:rPr>
        <w:t>Как выглядят «курительные смеси»</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JWH поступает в Россию в виде реагента (концентрат). Этот реагент</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w:t>
      </w:r>
      <w:r w:rsidRPr="006F2945">
        <w:rPr>
          <w:rFonts w:ascii="Verdana" w:hAnsi="Verdana"/>
          <w:color w:val="000000"/>
          <w:sz w:val="20"/>
          <w:szCs w:val="20"/>
          <w:lang w:eastAsia="ru-RU"/>
        </w:rPr>
        <w:t> </w:t>
      </w:r>
      <w:r w:rsidRPr="006F2945">
        <w:rPr>
          <w:rFonts w:ascii="Times New Roman" w:hAnsi="Times New Roman"/>
          <w:color w:val="21201D"/>
          <w:sz w:val="28"/>
          <w:szCs w:val="28"/>
          <w:lang w:eastAsia="ru-RU"/>
        </w:rPr>
        <w:t>порошок, похож на обычную соду. Его разводят разными способами и наносят (опрыскивают) на «основу». Чаще всего, «основа»</w:t>
      </w:r>
      <w:r w:rsidRPr="006F2945">
        <w:rPr>
          <w:rFonts w:ascii="Times New Roman" w:hAnsi="Times New Roman"/>
          <w:color w:val="000000"/>
          <w:sz w:val="28"/>
          <w:szCs w:val="28"/>
          <w:lang w:eastAsia="ru-RU"/>
        </w:rPr>
        <w:t>–</w:t>
      </w:r>
      <w:r w:rsidRPr="006F2945">
        <w:rPr>
          <w:rFonts w:ascii="Verdana" w:hAnsi="Verdana"/>
          <w:color w:val="000000"/>
          <w:sz w:val="20"/>
          <w:szCs w:val="20"/>
          <w:lang w:eastAsia="ru-RU"/>
        </w:rPr>
        <w:t> </w:t>
      </w:r>
      <w:r w:rsidRPr="006F2945">
        <w:rPr>
          <w:rFonts w:ascii="Times New Roman" w:hAnsi="Times New Roman"/>
          <w:color w:val="21201D"/>
          <w:sz w:val="28"/>
          <w:szCs w:val="28"/>
          <w:lang w:eastAsia="ru-RU"/>
        </w:rPr>
        <w:t>обычная аптечная ромашка. Может быть, «мать и мачеха» или любая аптечная трава. Иногда для вязкости готовую основу перемешивают в миксере с черносливом или табаком для кальянов. Как правило, молодые потребители берут готовый наркотик.</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Самый распространенный способ употребления курительных смесей</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w:t>
      </w:r>
      <w:r w:rsidRPr="006F2945">
        <w:rPr>
          <w:rFonts w:ascii="Verdana" w:hAnsi="Verdana"/>
          <w:color w:val="000000"/>
          <w:sz w:val="20"/>
          <w:szCs w:val="20"/>
          <w:lang w:eastAsia="ru-RU"/>
        </w:rPr>
        <w:t> </w:t>
      </w:r>
      <w:r w:rsidRPr="006F2945">
        <w:rPr>
          <w:rFonts w:ascii="Times New Roman" w:hAnsi="Times New Roman"/>
          <w:color w:val="21201D"/>
          <w:sz w:val="28"/>
          <w:szCs w:val="28"/>
          <w:lang w:eastAsia="ru-RU"/>
        </w:rPr>
        <w:t>маленькая пластиковая бутылочка с дыркой (если такие бутылочки с прожженной дыркой находят в школьных туалетах, это самый верный признак того, что в школе употребляют наркотики). Также смеси иногда курят через разные трубочки. Их, как правило, держат при себе и от них ужасно воняет. Иногда, прежде чем зайти домой, подросток оставляет такую трубочку в подъезде (в щитке).</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Важно. Алкоголь, даже пиво, усиливает действие наркотика. Вследствие этого, у потребителя нарушается вестибулярный аппарат, он теряет пространственную и временную ориентацию, снижаются функции памяти.</w:t>
      </w:r>
    </w:p>
    <w:p w:rsidR="005A13E0" w:rsidRPr="006F2945" w:rsidRDefault="005A13E0" w:rsidP="007762E7">
      <w:pPr>
        <w:shd w:val="clear" w:color="auto" w:fill="FFFFFF"/>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По данным статистики: ни один из употребляющих курительные смеси не считает себя наркоманом, самокритика у них отсутствует. Они общаются только с себе подобными и поэтому убеждены, что курят все.</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21201D"/>
          <w:sz w:val="28"/>
          <w:szCs w:val="28"/>
          <w:lang w:eastAsia="ru-RU"/>
        </w:rPr>
        <w:t>Сначала подростку хватает одной</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w:t>
      </w:r>
      <w:r w:rsidRPr="006F2945">
        <w:rPr>
          <w:rFonts w:ascii="Verdana" w:hAnsi="Verdana"/>
          <w:color w:val="000000"/>
          <w:sz w:val="20"/>
          <w:szCs w:val="20"/>
          <w:lang w:eastAsia="ru-RU"/>
        </w:rPr>
        <w:t> </w:t>
      </w:r>
      <w:r w:rsidRPr="006F2945">
        <w:rPr>
          <w:rFonts w:ascii="Times New Roman" w:hAnsi="Times New Roman"/>
          <w:color w:val="21201D"/>
          <w:sz w:val="28"/>
          <w:szCs w:val="28"/>
          <w:lang w:eastAsia="ru-RU"/>
        </w:rPr>
        <w:t>двух затяжек. Затем увеличивается частота употребления, потом доза. Длительность перехода от одного этапа к другому очень мала, поэтому вскоре он начинает курить неразведенный реагент. С этого момента наркоман уже не может обходиться без смеси и испытывает невероятный дискомфорт и беспокойство, если при себе нет наркотика.</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Если вы заметили странности в поведении вашего ребенка, немедленно примите меры. А если вам известно о местах сбыта курительных смесей – не тяните, обращайтесь с заявлением в полицию по месту жительства, в ГУВД, либо по телефону доверия.</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Только тогда вы сможете помочь ему избежать роковой ошибки.</w:t>
      </w:r>
    </w:p>
    <w:p w:rsidR="005A13E0" w:rsidRPr="006F2945" w:rsidRDefault="005A13E0" w:rsidP="007762E7">
      <w:pPr>
        <w:shd w:val="clear" w:color="auto" w:fill="ACA6A6"/>
        <w:spacing w:after="0" w:line="240" w:lineRule="auto"/>
        <w:rPr>
          <w:rFonts w:ascii="Verdana" w:hAnsi="Verdana"/>
          <w:color w:val="000000"/>
          <w:sz w:val="20"/>
          <w:szCs w:val="20"/>
          <w:lang w:eastAsia="ru-RU"/>
        </w:rPr>
      </w:pPr>
      <w:r w:rsidRPr="006F2945">
        <w:rPr>
          <w:rFonts w:ascii="Times New Roman" w:hAnsi="Times New Roman"/>
          <w:b/>
          <w:bCs/>
          <w:color w:val="000000"/>
          <w:sz w:val="28"/>
          <w:szCs w:val="28"/>
          <w:lang w:eastAsia="ru-RU"/>
        </w:rPr>
        <w:t> </w:t>
      </w:r>
    </w:p>
    <w:p w:rsidR="005A13E0" w:rsidRPr="006F2945" w:rsidRDefault="005A13E0" w:rsidP="007762E7">
      <w:pPr>
        <w:shd w:val="clear" w:color="auto" w:fill="ACA6A6"/>
        <w:spacing w:after="0" w:line="240" w:lineRule="auto"/>
        <w:jc w:val="center"/>
        <w:rPr>
          <w:rFonts w:ascii="Verdana" w:hAnsi="Verdana"/>
          <w:color w:val="FFFF00"/>
          <w:sz w:val="20"/>
          <w:szCs w:val="20"/>
          <w:lang w:eastAsia="ru-RU"/>
        </w:rPr>
      </w:pPr>
      <w:r w:rsidRPr="006F2945">
        <w:rPr>
          <w:rFonts w:ascii="Times New Roman" w:hAnsi="Times New Roman"/>
          <w:b/>
          <w:bCs/>
          <w:color w:val="FFFF00"/>
          <w:sz w:val="28"/>
          <w:szCs w:val="28"/>
          <w:lang w:eastAsia="ru-RU"/>
        </w:rPr>
        <w:t>Чем опасно курение аромосмесей?</w:t>
      </w:r>
    </w:p>
    <w:p w:rsidR="005A13E0" w:rsidRPr="006F2945" w:rsidRDefault="005A13E0" w:rsidP="007762E7">
      <w:pPr>
        <w:shd w:val="clear" w:color="auto" w:fill="ACA6A6"/>
        <w:spacing w:after="0" w:line="240" w:lineRule="auto"/>
        <w:jc w:val="center"/>
        <w:rPr>
          <w:rFonts w:ascii="Verdana" w:hAnsi="Verdana"/>
          <w:color w:val="FFFF00"/>
          <w:sz w:val="20"/>
          <w:szCs w:val="20"/>
          <w:lang w:eastAsia="ru-RU"/>
        </w:rPr>
      </w:pPr>
      <w:r w:rsidRPr="006F2945">
        <w:rPr>
          <w:rFonts w:ascii="Times New Roman" w:hAnsi="Times New Roman"/>
          <w:color w:val="FFFF00"/>
          <w:sz w:val="28"/>
          <w:szCs w:val="28"/>
          <w:lang w:eastAsia="ru-RU"/>
        </w:rPr>
        <w:t>памятка для подростков</w:t>
      </w:r>
    </w:p>
    <w:p w:rsidR="005A13E0" w:rsidRPr="006F2945" w:rsidRDefault="005A13E0" w:rsidP="007762E7">
      <w:pPr>
        <w:shd w:val="clear" w:color="auto" w:fill="ACA6A6"/>
        <w:spacing w:after="0" w:line="240" w:lineRule="auto"/>
        <w:jc w:val="center"/>
        <w:rPr>
          <w:rFonts w:ascii="Verdana" w:hAnsi="Verdana"/>
          <w:color w:val="000000"/>
          <w:sz w:val="20"/>
          <w:szCs w:val="20"/>
          <w:lang w:eastAsia="ru-RU"/>
        </w:rPr>
      </w:pPr>
      <w:r w:rsidRPr="006F2945">
        <w:rPr>
          <w:rFonts w:ascii="Times New Roman" w:hAnsi="Times New Roman"/>
          <w:color w:val="FF0000"/>
          <w:sz w:val="28"/>
          <w:szCs w:val="28"/>
          <w:lang w:eastAsia="ru-RU"/>
        </w:rPr>
        <w:t> </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Последствия употребления курительных (ароматических) смесей заключаются в том, что формируется зависимость от психоактивных веществ, содержащихся в этих смесях. Для подростков, начинающих употреблять смеси, это может вызвать тяжелое отравление, галлюцинации и потерю сознания. А для некоторых наступает летальный исход, то есть смерть.</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Чем грозит систематическое употребление курительных смесей:</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Symbol" w:hAnsi="Symbol"/>
          <w:color w:val="000000"/>
          <w:sz w:val="28"/>
          <w:szCs w:val="28"/>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Развитие психической и физической зависимости также, как и при употреблении других видов наркотических веществ.</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Symbol" w:hAnsi="Symbol"/>
          <w:color w:val="000000"/>
          <w:sz w:val="28"/>
          <w:szCs w:val="28"/>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Снижение памяти, внимания, нарушение речи, мыслительной деятельности, координации движений, режима сна, резкие перепады настроения.</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Symbol" w:hAnsi="Symbol"/>
          <w:color w:val="000000"/>
          <w:sz w:val="28"/>
          <w:szCs w:val="28"/>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Психические нарушения различной степени тяжести вплоть до полного распада личности.</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Symbol" w:hAnsi="Symbol"/>
          <w:color w:val="000000"/>
          <w:sz w:val="28"/>
          <w:szCs w:val="28"/>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Депрессии.</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Symbol" w:hAnsi="Symbol"/>
          <w:color w:val="000000"/>
          <w:sz w:val="28"/>
          <w:szCs w:val="28"/>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Изменение генетического кода: опасность уродства (патологии) будущих детей.</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Symbol" w:hAnsi="Symbol"/>
          <w:color w:val="000000"/>
          <w:sz w:val="28"/>
          <w:szCs w:val="28"/>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Снижение иммунитета.</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Symbol" w:hAnsi="Symbol"/>
          <w:color w:val="000000"/>
          <w:sz w:val="28"/>
          <w:szCs w:val="28"/>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Риск развития сахарного диабета, рака легких и т.д.</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Symbol" w:hAnsi="Symbol"/>
          <w:color w:val="000000"/>
          <w:sz w:val="28"/>
          <w:szCs w:val="28"/>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Поражение сердечнососудистой системы.</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Symbol" w:hAnsi="Symbol"/>
          <w:color w:val="000000"/>
          <w:sz w:val="28"/>
          <w:szCs w:val="28"/>
          <w:lang w:eastAsia="ru-RU"/>
        </w:rPr>
        <w:t></w:t>
      </w:r>
      <w:r w:rsidRPr="006F2945">
        <w:rPr>
          <w:rFonts w:ascii="Times New Roman" w:hAnsi="Times New Roman"/>
          <w:color w:val="000000"/>
          <w:sz w:val="14"/>
          <w:szCs w:val="14"/>
          <w:lang w:eastAsia="ru-RU"/>
        </w:rPr>
        <w:t>    </w:t>
      </w:r>
      <w:r w:rsidRPr="006F2945">
        <w:rPr>
          <w:rFonts w:ascii="Verdana" w:hAnsi="Verdana"/>
          <w:color w:val="000000"/>
          <w:sz w:val="20"/>
          <w:szCs w:val="20"/>
          <w:lang w:eastAsia="ru-RU"/>
        </w:rPr>
        <w:t> </w:t>
      </w:r>
      <w:r w:rsidRPr="006F2945">
        <w:rPr>
          <w:rFonts w:ascii="Times New Roman" w:hAnsi="Times New Roman"/>
          <w:color w:val="000000"/>
          <w:sz w:val="28"/>
          <w:szCs w:val="28"/>
          <w:lang w:eastAsia="ru-RU"/>
        </w:rPr>
        <w:t>Отравление от передозировки, смерть. </w:t>
      </w:r>
    </w:p>
    <w:p w:rsidR="005A13E0" w:rsidRPr="006F2945" w:rsidRDefault="005A13E0" w:rsidP="007762E7">
      <w:pPr>
        <w:shd w:val="clear" w:color="auto" w:fill="ACA6A6"/>
        <w:spacing w:after="0" w:line="240" w:lineRule="auto"/>
        <w:jc w:val="center"/>
        <w:rPr>
          <w:rFonts w:ascii="Verdana" w:hAnsi="Verdana"/>
          <w:color w:val="000000"/>
          <w:sz w:val="20"/>
          <w:szCs w:val="20"/>
          <w:lang w:eastAsia="ru-RU"/>
        </w:rPr>
      </w:pPr>
      <w:r w:rsidRPr="006F2945">
        <w:rPr>
          <w:rFonts w:ascii="Times New Roman" w:hAnsi="Times New Roman"/>
          <w:b/>
          <w:bCs/>
          <w:color w:val="000000"/>
          <w:sz w:val="28"/>
          <w:szCs w:val="28"/>
          <w:lang w:eastAsia="ru-RU"/>
        </w:rPr>
        <w:t> </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Будь внимателен к своим друзьям. Возможно, кто-то из них уже попал в беду, если есть такие признаки:</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 расширенный зрачок;</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 потеря контроля над поведением (расторможенность, повышенная двигательная активность) и эмоциями (беспричинный смех, безразличие);</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 перепады настроения;</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 нарушение координации движений;</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 нарушение темпа речи;</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 возможны проявления галлюцинации.</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 </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Берегите себя и своё здоровье, выбирайте жизнь!</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Если вам известно о местах сбыта курительных смесей, обращайтесь в милицию по месту жительства, тем самым вы спасёте жизни многих.</w:t>
      </w:r>
    </w:p>
    <w:p w:rsidR="005A13E0" w:rsidRPr="006F2945" w:rsidRDefault="005A13E0" w:rsidP="007762E7">
      <w:pPr>
        <w:shd w:val="clear" w:color="auto" w:fill="ACA6A6"/>
        <w:spacing w:after="0" w:line="240" w:lineRule="auto"/>
        <w:ind w:firstLine="709"/>
        <w:jc w:val="both"/>
        <w:rPr>
          <w:rFonts w:ascii="Verdana" w:hAnsi="Verdana"/>
          <w:color w:val="000000"/>
          <w:sz w:val="20"/>
          <w:szCs w:val="20"/>
          <w:lang w:eastAsia="ru-RU"/>
        </w:rPr>
      </w:pPr>
      <w:r w:rsidRPr="006F2945">
        <w:rPr>
          <w:rFonts w:ascii="Times New Roman" w:hAnsi="Times New Roman"/>
          <w:color w:val="000000"/>
          <w:sz w:val="28"/>
          <w:szCs w:val="28"/>
          <w:lang w:eastAsia="ru-RU"/>
        </w:rPr>
        <w:t> </w:t>
      </w:r>
    </w:p>
    <w:p w:rsidR="005A13E0" w:rsidRPr="006F2945" w:rsidRDefault="005A13E0" w:rsidP="007762E7">
      <w:pPr>
        <w:shd w:val="clear" w:color="auto" w:fill="ACA6A6"/>
        <w:spacing w:after="0" w:line="240" w:lineRule="auto"/>
        <w:ind w:firstLine="709"/>
        <w:jc w:val="center"/>
        <w:rPr>
          <w:rFonts w:ascii="Verdana" w:hAnsi="Verdana"/>
          <w:color w:val="FFFF00"/>
          <w:sz w:val="20"/>
          <w:szCs w:val="20"/>
          <w:lang w:eastAsia="ru-RU"/>
        </w:rPr>
      </w:pPr>
      <w:r w:rsidRPr="006F2945">
        <w:rPr>
          <w:rFonts w:ascii="Times New Roman" w:hAnsi="Times New Roman"/>
          <w:color w:val="000000"/>
          <w:sz w:val="28"/>
          <w:szCs w:val="28"/>
          <w:lang w:eastAsia="ru-RU"/>
        </w:rPr>
        <w:t> </w:t>
      </w:r>
      <w:r w:rsidRPr="006F2945">
        <w:rPr>
          <w:rFonts w:ascii="Times New Roman" w:hAnsi="Times New Roman"/>
          <w:b/>
          <w:bCs/>
          <w:i/>
          <w:iCs/>
          <w:color w:val="FFFF00"/>
          <w:sz w:val="28"/>
          <w:szCs w:val="28"/>
          <w:lang w:eastAsia="ru-RU"/>
        </w:rPr>
        <w:t>Помните: тот, кто продает курительные смеси – торгует вашим здоровьем и жизнью!__________________________________</w:t>
      </w:r>
    </w:p>
    <w:p w:rsidR="005A13E0" w:rsidRDefault="005A13E0"/>
    <w:sectPr w:rsidR="005A13E0" w:rsidSect="008116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7D80"/>
    <w:rsid w:val="005A13E0"/>
    <w:rsid w:val="006F2945"/>
    <w:rsid w:val="007762E7"/>
    <w:rsid w:val="008116BB"/>
    <w:rsid w:val="00CF6D9D"/>
    <w:rsid w:val="00E07D80"/>
    <w:rsid w:val="00E212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B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7762E7"/>
    <w:rPr>
      <w:rFonts w:cs="Times New Roman"/>
      <w:b/>
      <w:bCs/>
    </w:rPr>
  </w:style>
  <w:style w:type="character" w:customStyle="1" w:styleId="apple-converted-space">
    <w:name w:val="apple-converted-space"/>
    <w:basedOn w:val="DefaultParagraphFont"/>
    <w:uiPriority w:val="99"/>
    <w:rsid w:val="007762E7"/>
    <w:rPr>
      <w:rFonts w:cs="Times New Roman"/>
    </w:rPr>
  </w:style>
  <w:style w:type="character" w:styleId="Emphasis">
    <w:name w:val="Emphasis"/>
    <w:basedOn w:val="DefaultParagraphFont"/>
    <w:uiPriority w:val="99"/>
    <w:qFormat/>
    <w:rsid w:val="007762E7"/>
    <w:rPr>
      <w:rFonts w:cs="Times New Roman"/>
      <w:i/>
      <w:iCs/>
    </w:rPr>
  </w:style>
</w:styles>
</file>

<file path=word/webSettings.xml><?xml version="1.0" encoding="utf-8"?>
<w:webSettings xmlns:r="http://schemas.openxmlformats.org/officeDocument/2006/relationships" xmlns:w="http://schemas.openxmlformats.org/wordprocessingml/2006/main">
  <w:divs>
    <w:div w:id="16283167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1358</Words>
  <Characters>7745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Кочеткова Светлана Вячеславовна</dc:creator>
  <cp:keywords/>
  <dc:description/>
  <cp:lastModifiedBy>Виктория Павловна</cp:lastModifiedBy>
  <cp:revision>4</cp:revision>
  <dcterms:created xsi:type="dcterms:W3CDTF">2013-12-12T09:51:00Z</dcterms:created>
  <dcterms:modified xsi:type="dcterms:W3CDTF">2014-10-25T07:14:00Z</dcterms:modified>
</cp:coreProperties>
</file>