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6E" w:rsidRPr="00963D6E" w:rsidRDefault="00963D6E" w:rsidP="00963D6E">
      <w:pPr>
        <w:spacing w:line="450" w:lineRule="atLeast"/>
        <w:outlineLvl w:val="0"/>
        <w:rPr>
          <w:rFonts w:ascii="inherit" w:eastAsia="Times New Roman" w:hAnsi="inherit" w:cs="Times New Roman"/>
          <w:b/>
          <w:bCs/>
          <w:color w:val="252525"/>
          <w:kern w:val="36"/>
          <w:sz w:val="36"/>
          <w:szCs w:val="36"/>
          <w:lang w:eastAsia="ru-RU"/>
        </w:rPr>
      </w:pPr>
      <w:r w:rsidRPr="00963D6E">
        <w:rPr>
          <w:rFonts w:ascii="inherit" w:eastAsia="Times New Roman" w:hAnsi="inherit" w:cs="Times New Roman"/>
          <w:b/>
          <w:bCs/>
          <w:color w:val="252525"/>
          <w:kern w:val="36"/>
          <w:sz w:val="36"/>
          <w:szCs w:val="36"/>
          <w:lang w:eastAsia="ru-RU"/>
        </w:rPr>
        <w:t>Дополнительный (сентябрьский) период проведения государственного итоговой аттестации по образовательным программам основного общего образования (ГИА-9) в 2022 году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</w:t>
      </w:r>
      <w:r w:rsidR="00493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дополнительного периода ГИА-9 в 2022 году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Министерства просвещения Российской Федерации и Федеральной службы по надзору в сфере образования и науки</w:t>
      </w: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14.03.2022 № 128/387 «О внесении изменений в приказы Министерства просвещения Российской Федерации и Федеральной службы по надзору в сфере образования и науки от 17.11.2021 № 835/1480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2022 году» и от 17.11.2021 № 836/1481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году» (далее – единое расписание) и в целях организации</w:t>
      </w: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проведения государственной итоговой аттестации по образовательным программам основного общего образования с 5 сентября 2022 года по 24 сентября 2022 года в Московской области проводится дополнительный период (сентябрьские сроки) сдачи ГИА-9: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сентября (понедельник)</w:t>
      </w: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математика;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сентября (четверг)</w:t>
      </w: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русский язык;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сентября (понедельник)</w:t>
      </w: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история, биология, физика, география;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сентября (среда)</w:t>
      </w: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обществознание, химия, информатика и ИКТ, литература, иностранные языки;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сентября (вторник)</w:t>
      </w: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резерв: математика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 сентября (среда)</w:t>
      </w: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963D6E">
        <w:rPr>
          <w:rFonts w:ascii="Times New Roman" w:eastAsia="Times New Roman" w:hAnsi="Times New Roman" w:cs="Times New Roman"/>
          <w:b/>
          <w:bCs/>
          <w:i/>
          <w:iCs/>
          <w:color w:val="F2A766"/>
          <w:sz w:val="24"/>
          <w:szCs w:val="24"/>
          <w:shd w:val="clear" w:color="auto" w:fill="EBEBEB"/>
          <w:lang w:eastAsia="ru-RU"/>
        </w:rPr>
        <w:t>резерв: русский язык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сентября (четверг) </w:t>
      </w: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63D6E">
        <w:rPr>
          <w:rFonts w:ascii="Times New Roman" w:eastAsia="Times New Roman" w:hAnsi="Times New Roman" w:cs="Times New Roman"/>
          <w:b/>
          <w:bCs/>
          <w:i/>
          <w:iCs/>
          <w:color w:val="F2A766"/>
          <w:sz w:val="24"/>
          <w:szCs w:val="24"/>
          <w:shd w:val="clear" w:color="auto" w:fill="EBEBEB"/>
          <w:lang w:eastAsia="ru-RU"/>
        </w:rPr>
        <w:t>резерв: по всем учебным предметам (кроме русского языка и математики)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 сентября (пятница)</w:t>
      </w: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963D6E">
        <w:rPr>
          <w:rFonts w:ascii="Times New Roman" w:eastAsia="Times New Roman" w:hAnsi="Times New Roman" w:cs="Times New Roman"/>
          <w:b/>
          <w:bCs/>
          <w:i/>
          <w:iCs/>
          <w:color w:val="F2A766"/>
          <w:sz w:val="24"/>
          <w:szCs w:val="24"/>
          <w:shd w:val="clear" w:color="auto" w:fill="EBEBEB"/>
          <w:lang w:eastAsia="ru-RU"/>
        </w:rPr>
        <w:t>резерв: по всем учебным предметам (кроме русского языка и математики)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24 сентября (суббота)</w:t>
      </w: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963D6E">
        <w:rPr>
          <w:rFonts w:ascii="Times New Roman" w:eastAsia="Times New Roman" w:hAnsi="Times New Roman" w:cs="Times New Roman"/>
          <w:b/>
          <w:bCs/>
          <w:i/>
          <w:iCs/>
          <w:color w:val="F2A766"/>
          <w:sz w:val="24"/>
          <w:szCs w:val="24"/>
          <w:shd w:val="clear" w:color="auto" w:fill="EBEBEB"/>
          <w:lang w:eastAsia="ru-RU"/>
        </w:rPr>
        <w:t>резерв: по всем учебным предметам.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</w:t>
      </w:r>
      <w:r w:rsidR="00493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дополнительного периода ГИА-9 в 2022 году</w:t>
      </w:r>
    </w:p>
    <w:p w:rsidR="00963D6E" w:rsidRPr="00963D6E" w:rsidRDefault="00963D6E" w:rsidP="00963D6E">
      <w:pPr>
        <w:spacing w:before="540" w:after="225" w:line="390" w:lineRule="atLeast"/>
        <w:outlineLvl w:val="2"/>
        <w:rPr>
          <w:rFonts w:ascii="inherit" w:eastAsia="Times New Roman" w:hAnsi="inherit" w:cs="Times New Roman"/>
          <w:b/>
          <w:bCs/>
          <w:color w:val="252525"/>
          <w:sz w:val="27"/>
          <w:szCs w:val="27"/>
          <w:lang w:eastAsia="ru-RU"/>
        </w:rPr>
      </w:pPr>
      <w:r w:rsidRPr="00963D6E">
        <w:rPr>
          <w:rFonts w:ascii="inherit" w:eastAsia="Times New Roman" w:hAnsi="inherit" w:cs="Times New Roman"/>
          <w:b/>
          <w:bCs/>
          <w:color w:val="252525"/>
          <w:sz w:val="27"/>
          <w:szCs w:val="27"/>
          <w:lang w:eastAsia="ru-RU"/>
        </w:rPr>
        <w:t>К сдаче ГИА-9 в сентябрьские сроки в соответствии с п. 76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образования», допускаются следующие обучающиеся: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прошедшие ГИА-9 или получившие на ГИА-9 неудовлетворительные результаты более чем по двум учебным предметам, либо получившие повторно неудовлетворительный результат по одному или двум учебным предметам на ГИА-9 в резервные сроки;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проходящие ГИА-9 только по </w:t>
      </w:r>
      <w:bookmarkStart w:id="0" w:name="_GoBack"/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</w:t>
      </w:r>
      <w:bookmarkEnd w:id="0"/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предметам, не прошедшие ГИА-9 или получившие на ГИА-9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ГИА-9 в резервные сроки.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заявлений</w:t>
      </w:r>
      <w:r w:rsidR="00493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3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 ГИА-9 в дополнительный период в 2022 году:</w:t>
      </w:r>
    </w:p>
    <w:p w:rsidR="00963D6E" w:rsidRPr="00963D6E" w:rsidRDefault="00963D6E" w:rsidP="00963D6E">
      <w:pPr>
        <w:spacing w:after="27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для участия в ГИА-9 в сентябрьские сроки не позднее чем за две недели до начала периода подаются в образовательную организацию указанными лицами лично на основании документа, удостоверяющего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963D6E" w:rsidRPr="00963D6E" w:rsidRDefault="00963D6E" w:rsidP="0049376E">
      <w:pPr>
        <w:shd w:val="clear" w:color="auto" w:fill="FFFFFF"/>
        <w:spacing w:after="0" w:line="240" w:lineRule="auto"/>
        <w:ind w:right="60"/>
        <w:textAlignment w:val="top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</w:p>
    <w:p w:rsidR="00963D6E" w:rsidRPr="00963D6E" w:rsidRDefault="00963D6E" w:rsidP="0049376E">
      <w:pPr>
        <w:shd w:val="clear" w:color="auto" w:fill="FFFFFF"/>
        <w:spacing w:before="30" w:after="0" w:line="240" w:lineRule="auto"/>
        <w:ind w:right="60"/>
        <w:textAlignment w:val="top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</w:p>
    <w:p w:rsidR="00963D6E" w:rsidRPr="00963D6E" w:rsidRDefault="00963D6E" w:rsidP="0049376E">
      <w:pPr>
        <w:shd w:val="clear" w:color="auto" w:fill="FFFFFF"/>
        <w:spacing w:before="30" w:after="0" w:line="240" w:lineRule="auto"/>
        <w:textAlignment w:val="top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</w:p>
    <w:p w:rsidR="00F620D3" w:rsidRDefault="00F620D3"/>
    <w:sectPr w:rsidR="00F6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C3646"/>
    <w:multiLevelType w:val="multilevel"/>
    <w:tmpl w:val="9F30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5D"/>
    <w:rsid w:val="000C4F27"/>
    <w:rsid w:val="00302C5D"/>
    <w:rsid w:val="0049376E"/>
    <w:rsid w:val="00963D6E"/>
    <w:rsid w:val="00F6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CFCD"/>
  <w15:chartTrackingRefBased/>
  <w15:docId w15:val="{CE899F62-2535-4A7F-AEDB-FE8E80FE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6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3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054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2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0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43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0496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07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2022-09-02T08:13:00Z</dcterms:created>
  <dcterms:modified xsi:type="dcterms:W3CDTF">2022-09-02T08:13:00Z</dcterms:modified>
</cp:coreProperties>
</file>