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2268"/>
        <w:gridCol w:w="2126"/>
        <w:gridCol w:w="1701"/>
      </w:tblGrid>
      <w:tr w:rsidR="00E3410B" w:rsidRPr="00E3410B" w:rsidTr="00E3410B">
        <w:trPr>
          <w:trHeight w:val="285"/>
        </w:trPr>
        <w:tc>
          <w:tcPr>
            <w:tcW w:w="3114" w:type="dxa"/>
            <w:noWrap/>
            <w:hideMark/>
          </w:tcPr>
          <w:p w:rsidR="00E3410B" w:rsidRPr="00E3410B" w:rsidRDefault="00E3410B">
            <w:pPr>
              <w:rPr>
                <w:sz w:val="32"/>
                <w:szCs w:val="32"/>
              </w:rPr>
            </w:pPr>
            <w:bookmarkStart w:id="0" w:name="_GoBack"/>
            <w:r w:rsidRPr="00E3410B">
              <w:rPr>
                <w:sz w:val="32"/>
                <w:szCs w:val="32"/>
              </w:rPr>
              <w:t>Участник</w:t>
            </w:r>
          </w:p>
        </w:tc>
        <w:tc>
          <w:tcPr>
            <w:tcW w:w="2268" w:type="dxa"/>
            <w:noWrap/>
            <w:hideMark/>
          </w:tcPr>
          <w:p w:rsidR="00E3410B" w:rsidRPr="00E3410B" w:rsidRDefault="00E3410B">
            <w:pPr>
              <w:rPr>
                <w:sz w:val="32"/>
                <w:szCs w:val="32"/>
              </w:rPr>
            </w:pPr>
            <w:r w:rsidRPr="00E3410B">
              <w:rPr>
                <w:sz w:val="32"/>
                <w:szCs w:val="32"/>
              </w:rPr>
              <w:t>Итоговый балл</w:t>
            </w:r>
          </w:p>
        </w:tc>
        <w:tc>
          <w:tcPr>
            <w:tcW w:w="2126" w:type="dxa"/>
            <w:noWrap/>
            <w:hideMark/>
          </w:tcPr>
          <w:p w:rsidR="00E3410B" w:rsidRPr="00E3410B" w:rsidRDefault="00E3410B">
            <w:pPr>
              <w:rPr>
                <w:sz w:val="32"/>
                <w:szCs w:val="32"/>
              </w:rPr>
            </w:pPr>
            <w:r w:rsidRPr="00E3410B">
              <w:rPr>
                <w:sz w:val="32"/>
                <w:szCs w:val="32"/>
              </w:rPr>
              <w:t>Статус</w:t>
            </w:r>
          </w:p>
        </w:tc>
        <w:tc>
          <w:tcPr>
            <w:tcW w:w="1701" w:type="dxa"/>
            <w:noWrap/>
            <w:hideMark/>
          </w:tcPr>
          <w:p w:rsidR="00E3410B" w:rsidRPr="00E3410B" w:rsidRDefault="00E3410B">
            <w:pPr>
              <w:rPr>
                <w:sz w:val="32"/>
                <w:szCs w:val="32"/>
              </w:rPr>
            </w:pPr>
            <w:r w:rsidRPr="00E3410B">
              <w:rPr>
                <w:sz w:val="32"/>
                <w:szCs w:val="32"/>
              </w:rPr>
              <w:t>Класс участника</w:t>
            </w:r>
          </w:p>
        </w:tc>
      </w:tr>
      <w:tr w:rsidR="00E3410B" w:rsidRPr="00E3410B" w:rsidTr="00E3410B">
        <w:trPr>
          <w:trHeight w:val="285"/>
        </w:trPr>
        <w:tc>
          <w:tcPr>
            <w:tcW w:w="3114" w:type="dxa"/>
            <w:noWrap/>
            <w:hideMark/>
          </w:tcPr>
          <w:p w:rsidR="00E3410B" w:rsidRPr="00E3410B" w:rsidRDefault="00E3410B">
            <w:pPr>
              <w:rPr>
                <w:sz w:val="32"/>
                <w:szCs w:val="32"/>
              </w:rPr>
            </w:pPr>
            <w:r w:rsidRPr="00E3410B">
              <w:rPr>
                <w:sz w:val="32"/>
                <w:szCs w:val="32"/>
              </w:rPr>
              <w:t>Ильиных Виктория Алексеевна</w:t>
            </w:r>
          </w:p>
        </w:tc>
        <w:tc>
          <w:tcPr>
            <w:tcW w:w="2268" w:type="dxa"/>
            <w:noWrap/>
            <w:hideMark/>
          </w:tcPr>
          <w:p w:rsidR="00E3410B" w:rsidRPr="00E3410B" w:rsidRDefault="00E3410B" w:rsidP="00E3410B">
            <w:pPr>
              <w:rPr>
                <w:sz w:val="32"/>
                <w:szCs w:val="32"/>
              </w:rPr>
            </w:pPr>
            <w:r w:rsidRPr="00E3410B">
              <w:rPr>
                <w:sz w:val="32"/>
                <w:szCs w:val="32"/>
              </w:rPr>
              <w:t>27</w:t>
            </w:r>
          </w:p>
        </w:tc>
        <w:tc>
          <w:tcPr>
            <w:tcW w:w="2126" w:type="dxa"/>
            <w:noWrap/>
            <w:hideMark/>
          </w:tcPr>
          <w:p w:rsidR="00E3410B" w:rsidRPr="00E3410B" w:rsidRDefault="00E3410B">
            <w:pPr>
              <w:rPr>
                <w:sz w:val="32"/>
                <w:szCs w:val="32"/>
              </w:rPr>
            </w:pPr>
            <w:r w:rsidRPr="00E3410B">
              <w:rPr>
                <w:sz w:val="32"/>
                <w:szCs w:val="32"/>
              </w:rPr>
              <w:t>Призёр</w:t>
            </w:r>
          </w:p>
        </w:tc>
        <w:tc>
          <w:tcPr>
            <w:tcW w:w="1701" w:type="dxa"/>
            <w:noWrap/>
            <w:hideMark/>
          </w:tcPr>
          <w:p w:rsidR="00E3410B" w:rsidRPr="00E3410B" w:rsidRDefault="00E3410B">
            <w:pPr>
              <w:rPr>
                <w:sz w:val="32"/>
                <w:szCs w:val="32"/>
              </w:rPr>
            </w:pPr>
            <w:r w:rsidRPr="00E3410B">
              <w:rPr>
                <w:sz w:val="32"/>
                <w:szCs w:val="32"/>
              </w:rPr>
              <w:t>9:В</w:t>
            </w:r>
          </w:p>
        </w:tc>
      </w:tr>
      <w:tr w:rsidR="00E3410B" w:rsidRPr="00E3410B" w:rsidTr="00E3410B">
        <w:trPr>
          <w:trHeight w:val="285"/>
        </w:trPr>
        <w:tc>
          <w:tcPr>
            <w:tcW w:w="3114" w:type="dxa"/>
            <w:noWrap/>
            <w:hideMark/>
          </w:tcPr>
          <w:p w:rsidR="00E3410B" w:rsidRPr="00E3410B" w:rsidRDefault="00E3410B">
            <w:pPr>
              <w:rPr>
                <w:sz w:val="32"/>
                <w:szCs w:val="32"/>
              </w:rPr>
            </w:pPr>
            <w:proofErr w:type="spellStart"/>
            <w:r w:rsidRPr="00E3410B">
              <w:rPr>
                <w:sz w:val="32"/>
                <w:szCs w:val="32"/>
              </w:rPr>
              <w:t>Полковникова</w:t>
            </w:r>
            <w:proofErr w:type="spellEnd"/>
            <w:r w:rsidRPr="00E3410B">
              <w:rPr>
                <w:sz w:val="32"/>
                <w:szCs w:val="32"/>
              </w:rPr>
              <w:t xml:space="preserve"> Полина Кирилловна</w:t>
            </w:r>
          </w:p>
        </w:tc>
        <w:tc>
          <w:tcPr>
            <w:tcW w:w="2268" w:type="dxa"/>
            <w:noWrap/>
            <w:hideMark/>
          </w:tcPr>
          <w:p w:rsidR="00E3410B" w:rsidRPr="00E3410B" w:rsidRDefault="00E3410B" w:rsidP="00E3410B">
            <w:pPr>
              <w:rPr>
                <w:sz w:val="32"/>
                <w:szCs w:val="32"/>
              </w:rPr>
            </w:pPr>
            <w:r w:rsidRPr="00E3410B">
              <w:rPr>
                <w:sz w:val="32"/>
                <w:szCs w:val="32"/>
              </w:rPr>
              <w:t>33</w:t>
            </w:r>
          </w:p>
        </w:tc>
        <w:tc>
          <w:tcPr>
            <w:tcW w:w="2126" w:type="dxa"/>
            <w:noWrap/>
            <w:hideMark/>
          </w:tcPr>
          <w:p w:rsidR="00E3410B" w:rsidRPr="00E3410B" w:rsidRDefault="00E3410B">
            <w:pPr>
              <w:rPr>
                <w:sz w:val="32"/>
                <w:szCs w:val="32"/>
              </w:rPr>
            </w:pPr>
            <w:r w:rsidRPr="00E3410B">
              <w:rPr>
                <w:sz w:val="32"/>
                <w:szCs w:val="32"/>
              </w:rPr>
              <w:t>Призёр</w:t>
            </w:r>
          </w:p>
        </w:tc>
        <w:tc>
          <w:tcPr>
            <w:tcW w:w="1701" w:type="dxa"/>
            <w:noWrap/>
            <w:hideMark/>
          </w:tcPr>
          <w:p w:rsidR="00E3410B" w:rsidRPr="00E3410B" w:rsidRDefault="00E3410B">
            <w:pPr>
              <w:rPr>
                <w:sz w:val="32"/>
                <w:szCs w:val="32"/>
              </w:rPr>
            </w:pPr>
            <w:r w:rsidRPr="00E3410B">
              <w:rPr>
                <w:sz w:val="32"/>
                <w:szCs w:val="32"/>
              </w:rPr>
              <w:t>9:А</w:t>
            </w:r>
          </w:p>
        </w:tc>
      </w:tr>
      <w:tr w:rsidR="00E3410B" w:rsidRPr="00E3410B" w:rsidTr="00E3410B">
        <w:trPr>
          <w:trHeight w:val="285"/>
        </w:trPr>
        <w:tc>
          <w:tcPr>
            <w:tcW w:w="3114" w:type="dxa"/>
            <w:noWrap/>
            <w:hideMark/>
          </w:tcPr>
          <w:p w:rsidR="00E3410B" w:rsidRPr="00E3410B" w:rsidRDefault="00E3410B">
            <w:pPr>
              <w:rPr>
                <w:sz w:val="32"/>
                <w:szCs w:val="32"/>
              </w:rPr>
            </w:pPr>
            <w:proofErr w:type="spellStart"/>
            <w:r w:rsidRPr="00E3410B">
              <w:rPr>
                <w:sz w:val="32"/>
                <w:szCs w:val="32"/>
              </w:rPr>
              <w:t>Ширинкина</w:t>
            </w:r>
            <w:proofErr w:type="spellEnd"/>
            <w:r w:rsidRPr="00E3410B">
              <w:rPr>
                <w:sz w:val="32"/>
                <w:szCs w:val="32"/>
              </w:rPr>
              <w:t xml:space="preserve"> Алёна Станиславовна</w:t>
            </w:r>
          </w:p>
        </w:tc>
        <w:tc>
          <w:tcPr>
            <w:tcW w:w="2268" w:type="dxa"/>
            <w:noWrap/>
            <w:hideMark/>
          </w:tcPr>
          <w:p w:rsidR="00E3410B" w:rsidRPr="00E3410B" w:rsidRDefault="00E3410B" w:rsidP="00E3410B">
            <w:pPr>
              <w:rPr>
                <w:sz w:val="32"/>
                <w:szCs w:val="32"/>
              </w:rPr>
            </w:pPr>
            <w:r w:rsidRPr="00E3410B">
              <w:rPr>
                <w:sz w:val="32"/>
                <w:szCs w:val="32"/>
              </w:rPr>
              <w:t>26</w:t>
            </w:r>
          </w:p>
        </w:tc>
        <w:tc>
          <w:tcPr>
            <w:tcW w:w="2126" w:type="dxa"/>
            <w:noWrap/>
            <w:hideMark/>
          </w:tcPr>
          <w:p w:rsidR="00E3410B" w:rsidRPr="00E3410B" w:rsidRDefault="00E3410B">
            <w:pPr>
              <w:rPr>
                <w:sz w:val="32"/>
                <w:szCs w:val="32"/>
              </w:rPr>
            </w:pPr>
            <w:r w:rsidRPr="00E3410B">
              <w:rPr>
                <w:sz w:val="32"/>
                <w:szCs w:val="32"/>
              </w:rPr>
              <w:t>Призёр</w:t>
            </w:r>
          </w:p>
        </w:tc>
        <w:tc>
          <w:tcPr>
            <w:tcW w:w="1701" w:type="dxa"/>
            <w:noWrap/>
            <w:hideMark/>
          </w:tcPr>
          <w:p w:rsidR="00E3410B" w:rsidRPr="00E3410B" w:rsidRDefault="00E3410B">
            <w:pPr>
              <w:rPr>
                <w:sz w:val="32"/>
                <w:szCs w:val="32"/>
              </w:rPr>
            </w:pPr>
            <w:r w:rsidRPr="00E3410B">
              <w:rPr>
                <w:sz w:val="32"/>
                <w:szCs w:val="32"/>
              </w:rPr>
              <w:t>9:В</w:t>
            </w:r>
          </w:p>
        </w:tc>
      </w:tr>
      <w:tr w:rsidR="00E3410B" w:rsidRPr="00E3410B" w:rsidTr="00E3410B">
        <w:trPr>
          <w:trHeight w:val="285"/>
        </w:trPr>
        <w:tc>
          <w:tcPr>
            <w:tcW w:w="3114" w:type="dxa"/>
            <w:noWrap/>
            <w:hideMark/>
          </w:tcPr>
          <w:p w:rsidR="00E3410B" w:rsidRPr="00E3410B" w:rsidRDefault="00E3410B">
            <w:pPr>
              <w:rPr>
                <w:sz w:val="32"/>
                <w:szCs w:val="32"/>
              </w:rPr>
            </w:pPr>
            <w:r w:rsidRPr="00E3410B">
              <w:rPr>
                <w:sz w:val="32"/>
                <w:szCs w:val="32"/>
              </w:rPr>
              <w:t>Коваленко Екатерина Евгеньевна</w:t>
            </w:r>
          </w:p>
        </w:tc>
        <w:tc>
          <w:tcPr>
            <w:tcW w:w="2268" w:type="dxa"/>
            <w:noWrap/>
            <w:hideMark/>
          </w:tcPr>
          <w:p w:rsidR="00E3410B" w:rsidRPr="00E3410B" w:rsidRDefault="00E3410B" w:rsidP="00E3410B">
            <w:pPr>
              <w:rPr>
                <w:sz w:val="32"/>
                <w:szCs w:val="32"/>
              </w:rPr>
            </w:pPr>
            <w:r w:rsidRPr="00E3410B">
              <w:rPr>
                <w:sz w:val="32"/>
                <w:szCs w:val="32"/>
              </w:rPr>
              <w:t>35</w:t>
            </w:r>
          </w:p>
        </w:tc>
        <w:tc>
          <w:tcPr>
            <w:tcW w:w="2126" w:type="dxa"/>
            <w:noWrap/>
            <w:hideMark/>
          </w:tcPr>
          <w:p w:rsidR="00E3410B" w:rsidRPr="00E3410B" w:rsidRDefault="00E3410B">
            <w:pPr>
              <w:rPr>
                <w:sz w:val="32"/>
                <w:szCs w:val="32"/>
              </w:rPr>
            </w:pPr>
            <w:r w:rsidRPr="00E3410B">
              <w:rPr>
                <w:sz w:val="32"/>
                <w:szCs w:val="32"/>
              </w:rPr>
              <w:t>Призёр</w:t>
            </w:r>
          </w:p>
        </w:tc>
        <w:tc>
          <w:tcPr>
            <w:tcW w:w="1701" w:type="dxa"/>
            <w:noWrap/>
            <w:hideMark/>
          </w:tcPr>
          <w:p w:rsidR="00E3410B" w:rsidRPr="00E3410B" w:rsidRDefault="00E3410B">
            <w:pPr>
              <w:rPr>
                <w:sz w:val="32"/>
                <w:szCs w:val="32"/>
              </w:rPr>
            </w:pPr>
            <w:r w:rsidRPr="00E3410B">
              <w:rPr>
                <w:sz w:val="32"/>
                <w:szCs w:val="32"/>
              </w:rPr>
              <w:t>11:А</w:t>
            </w:r>
          </w:p>
        </w:tc>
      </w:tr>
    </w:tbl>
    <w:p w:rsidR="00524491" w:rsidRPr="00E3410B" w:rsidRDefault="00E3410B">
      <w:pPr>
        <w:rPr>
          <w:b/>
          <w:sz w:val="32"/>
          <w:szCs w:val="32"/>
        </w:rPr>
      </w:pPr>
      <w:r w:rsidRPr="00E3410B">
        <w:rPr>
          <w:b/>
          <w:sz w:val="32"/>
          <w:szCs w:val="32"/>
        </w:rPr>
        <w:t>ХИМИЯ</w:t>
      </w:r>
      <w:bookmarkEnd w:id="0"/>
    </w:p>
    <w:sectPr w:rsidR="00524491" w:rsidRPr="00E34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10B"/>
    <w:rsid w:val="00524491"/>
    <w:rsid w:val="00E3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DDDA"/>
  <w15:chartTrackingRefBased/>
  <w15:docId w15:val="{48A0C642-E3EE-4237-906C-14F0219A9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4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41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4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cp:lastPrinted>2025-11-12T16:39:00Z</cp:lastPrinted>
  <dcterms:created xsi:type="dcterms:W3CDTF">2025-11-12T16:38:00Z</dcterms:created>
  <dcterms:modified xsi:type="dcterms:W3CDTF">2025-11-12T16:40:00Z</dcterms:modified>
</cp:coreProperties>
</file>